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696"/>
      </w:tblGrid>
      <w:tr w:rsidR="00AE5014" w:rsidTr="00AE5014">
        <w:tc>
          <w:tcPr>
            <w:tcW w:w="8222" w:type="dxa"/>
          </w:tcPr>
          <w:p w:rsidR="00AE5014" w:rsidRDefault="00AE5014" w:rsidP="00AE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E5014" w:rsidRPr="00AE5014" w:rsidRDefault="00AE5014" w:rsidP="001F1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B32D43" w:rsidRPr="004B5684" w:rsidTr="00D4302A">
        <w:trPr>
          <w:trHeight w:val="1420"/>
        </w:trPr>
        <w:tc>
          <w:tcPr>
            <w:tcW w:w="1276" w:type="dxa"/>
          </w:tcPr>
          <w:p w:rsidR="00B32D43" w:rsidRPr="004B5684" w:rsidRDefault="00B32D43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78B5A91B" wp14:editId="6C256A1D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B32D43" w:rsidRPr="00472E6E" w:rsidRDefault="00B32D43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472E6E">
              <w:rPr>
                <w:rFonts w:eastAsia="Calibri"/>
                <w:sz w:val="28"/>
                <w:szCs w:val="28"/>
                <w:lang w:val="uk-UA"/>
              </w:rPr>
              <w:t>ХАРКІВСЬКА МІСЬКА</w:t>
            </w:r>
            <w:r w:rsidR="00D31A34" w:rsidRPr="00472E6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472E6E">
              <w:rPr>
                <w:rFonts w:eastAsia="Calibri"/>
                <w:sz w:val="28"/>
                <w:szCs w:val="28"/>
                <w:lang w:val="uk-UA"/>
              </w:rPr>
              <w:t>РАДА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AD79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САЛТІВСЬКОГО</w:t>
            </w: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РАЙОНУ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B32D43" w:rsidRPr="009D38A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B32D43" w:rsidRPr="009D38AE" w:rsidRDefault="00B32D43" w:rsidP="00B32D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B32D43" w:rsidRPr="004B5684" w:rsidRDefault="00B32D43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7264DDBB" wp14:editId="229B513C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9D38AE">
        <w:trPr>
          <w:gridAfter w:val="1"/>
          <w:wAfter w:w="117" w:type="dxa"/>
          <w:trHeight w:val="1420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472E6E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38AE" w:rsidRPr="00472E6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2E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9D38A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9D38AE" w:rsidRDefault="00EF79FB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65C70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D79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AE5014" w:rsidRPr="004B5684" w:rsidRDefault="00AE5014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5C70" w:rsidRPr="00365C70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організацію викладання</w:t>
      </w:r>
    </w:p>
    <w:p w:rsidR="00365C70" w:rsidRPr="00365C70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«Захист України»</w:t>
      </w:r>
    </w:p>
    <w:p w:rsidR="00365C70" w:rsidRPr="00365C70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2022/2023</w:t>
      </w:r>
      <w:r w:rsidRPr="003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</w:t>
      </w:r>
    </w:p>
    <w:p w:rsidR="00365C70" w:rsidRPr="00365C70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закладах загальної середньої </w:t>
      </w:r>
    </w:p>
    <w:p w:rsidR="00365C70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району</w:t>
      </w:r>
    </w:p>
    <w:p w:rsidR="00365C70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70" w:rsidRPr="00EF79FB" w:rsidRDefault="00365C70" w:rsidP="00A2514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>
        <w:rPr>
          <w:lang w:eastAsia="ru-RU"/>
        </w:rPr>
        <w:tab/>
      </w:r>
      <w:r w:rsidRPr="00EF79FB">
        <w:rPr>
          <w:rFonts w:ascii="Times New Roman" w:hAnsi="Times New Roman" w:cs="Times New Roman"/>
          <w:sz w:val="28"/>
          <w:szCs w:val="28"/>
          <w:lang w:eastAsia="ru-RU"/>
        </w:rPr>
        <w:t>На  виконання ст. 9 Закону України «Про військовий обов’язок і військову службу», Постанови Кабінету Міністрів України від 30.11.2000 №1770 «Про затвердження положень про допризовну підготовку і підготовку призовників з військово-технічних спеціальностей», наказу Міністерства освіти і науки України від 27.12.2000 №625 «Про оголошення постанови Кабінету Міністрів України від 30 листопада 2000 року №1770»</w:t>
      </w:r>
      <w:r w:rsidRPr="00EF79F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EF79FB">
        <w:rPr>
          <w:rFonts w:ascii="Times New Roman" w:hAnsi="Times New Roman" w:cs="Times New Roman"/>
          <w:sz w:val="28"/>
          <w:szCs w:val="28"/>
          <w:lang w:eastAsia="ru-RU"/>
        </w:rPr>
        <w:t xml:space="preserve"> листів Міністерства освіти і науки України  від 13.08</w:t>
      </w:r>
      <w:r w:rsidR="00EF79FB" w:rsidRPr="00EF79FB">
        <w:rPr>
          <w:rFonts w:ascii="Times New Roman" w:hAnsi="Times New Roman" w:cs="Times New Roman"/>
          <w:sz w:val="28"/>
          <w:szCs w:val="28"/>
          <w:lang w:eastAsia="ru-RU"/>
        </w:rPr>
        <w:t>.2014 №1/9-412 «Про проведення у</w:t>
      </w:r>
      <w:r w:rsidRPr="00EF79FB">
        <w:rPr>
          <w:rFonts w:ascii="Times New Roman" w:hAnsi="Times New Roman" w:cs="Times New Roman"/>
          <w:sz w:val="28"/>
          <w:szCs w:val="28"/>
          <w:lang w:eastAsia="ru-RU"/>
        </w:rPr>
        <w:t xml:space="preserve">років мужності», </w:t>
      </w:r>
      <w:r w:rsidR="00296418" w:rsidRPr="00EF79FB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від 10.08.2022</w:t>
      </w:r>
      <w:r w:rsidR="00296418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 xml:space="preserve"> </w:t>
      </w:r>
      <w:r w:rsidR="00D17953" w:rsidRPr="00EF79FB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№1/9105-22</w:t>
      </w:r>
      <w:r w:rsidR="00D17953" w:rsidRPr="00EF79FB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«</w:t>
      </w:r>
      <w:r w:rsidR="00D17953" w:rsidRPr="00EF79FB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Щодо організації виховного процесу в закладах освіти у 2022/2023 навчальному році»,</w:t>
      </w:r>
      <w:r w:rsidR="00EF79FB" w:rsidRPr="00EF79FB">
        <w:rPr>
          <w:rFonts w:ascii="Times New Roman" w:eastAsia="Arial" w:hAnsi="Times New Roman" w:cs="Times New Roman"/>
          <w:b/>
          <w:bCs/>
          <w:sz w:val="28"/>
          <w:szCs w:val="28"/>
          <w:lang w:eastAsia="uk-UA" w:bidi="uk-UA"/>
        </w:rPr>
        <w:t xml:space="preserve"> </w:t>
      </w:r>
      <w:r w:rsidR="00296418" w:rsidRPr="00EF79FB">
        <w:rPr>
          <w:rFonts w:ascii="Times New Roman" w:eastAsia="Arial" w:hAnsi="Times New Roman" w:cs="Times New Roman"/>
          <w:sz w:val="28"/>
          <w:szCs w:val="28"/>
          <w:lang w:eastAsia="uk-UA" w:bidi="uk-UA"/>
        </w:rPr>
        <w:t>від 19.08.2022</w:t>
      </w:r>
      <w:r w:rsidR="00296418">
        <w:rPr>
          <w:rFonts w:ascii="Times New Roman" w:eastAsia="Arial" w:hAnsi="Times New Roman" w:cs="Times New Roman"/>
          <w:sz w:val="28"/>
          <w:szCs w:val="28"/>
          <w:lang w:eastAsia="uk-UA" w:bidi="uk-UA"/>
        </w:rPr>
        <w:t xml:space="preserve"> </w:t>
      </w:r>
      <w:r w:rsidR="00EF79FB" w:rsidRPr="00EF79FB">
        <w:rPr>
          <w:rFonts w:ascii="Times New Roman" w:eastAsia="Arial" w:hAnsi="Times New Roman" w:cs="Times New Roman"/>
          <w:sz w:val="28"/>
          <w:szCs w:val="28"/>
          <w:lang w:eastAsia="uk-UA" w:bidi="uk-UA"/>
        </w:rPr>
        <w:t xml:space="preserve">№1/9530-22 </w:t>
      </w:r>
      <w:r w:rsidR="00296418">
        <w:rPr>
          <w:rFonts w:ascii="Times New Roman" w:hAnsi="Times New Roman" w:cs="Times New Roman"/>
          <w:sz w:val="28"/>
          <w:szCs w:val="28"/>
          <w:lang w:eastAsia="uk-UA" w:bidi="uk-UA"/>
        </w:rPr>
        <w:t>«П</w:t>
      </w:r>
      <w:r w:rsidR="00EF79FB" w:rsidRPr="00EF79FB">
        <w:rPr>
          <w:rFonts w:ascii="Times New Roman" w:hAnsi="Times New Roman" w:cs="Times New Roman"/>
          <w:sz w:val="28"/>
          <w:szCs w:val="28"/>
          <w:lang w:eastAsia="uk-UA" w:bidi="uk-UA"/>
        </w:rPr>
        <w:t>ро організацію освітнього процесу та викладання навчальних предметів у закладах загальної середньої освіти</w:t>
      </w:r>
      <w:r w:rsidR="00A2514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EF79FB" w:rsidRPr="00EF79FB">
        <w:rPr>
          <w:rFonts w:ascii="Times New Roman" w:hAnsi="Times New Roman" w:cs="Times New Roman"/>
          <w:sz w:val="28"/>
          <w:szCs w:val="28"/>
          <w:lang w:eastAsia="uk-UA" w:bidi="uk-UA"/>
        </w:rPr>
        <w:t>у 2022/2023 навчальному році</w:t>
      </w:r>
      <w:r w:rsidR="00296418">
        <w:rPr>
          <w:rFonts w:ascii="Times New Roman" w:hAnsi="Times New Roman" w:cs="Times New Roman"/>
          <w:sz w:val="28"/>
          <w:szCs w:val="28"/>
          <w:lang w:eastAsia="uk-UA" w:bidi="uk-UA"/>
        </w:rPr>
        <w:t>»,</w:t>
      </w:r>
      <w:r w:rsidR="0013100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EF79FB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«</w:t>
      </w:r>
      <w:r w:rsidR="00E366BF" w:rsidRPr="00EF79FB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Навчальної програми для закладів загальної середньої освіти</w:t>
      </w:r>
      <w:r w:rsidRPr="00EF79FB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 III ступеня», затвердженої наказом МОН</w:t>
      </w:r>
      <w:r w:rsidR="00296418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У</w:t>
      </w:r>
      <w:r w:rsidRPr="00EF79FB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 від </w:t>
      </w:r>
      <w:r w:rsidR="00BD7556" w:rsidRPr="00EF79FB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03.08</w:t>
      </w:r>
      <w:r w:rsidR="00E366BF" w:rsidRPr="00EF79FB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 2022 року №698, </w:t>
      </w:r>
      <w:r w:rsidR="00296418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Постанови К</w:t>
      </w:r>
      <w:r w:rsidRPr="00EF79FB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абінету Міністрів </w:t>
      </w:r>
      <w:r w:rsidR="00296418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України</w:t>
      </w:r>
      <w:r w:rsidRPr="00EF79FB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 </w:t>
      </w:r>
      <w:r w:rsidR="0029641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uk-UA"/>
        </w:rPr>
        <w:t xml:space="preserve">від 26 лютого 2020 </w:t>
      </w:r>
      <w:r w:rsidRPr="00EF79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uk-UA"/>
        </w:rPr>
        <w:t xml:space="preserve"> №14</w:t>
      </w:r>
      <w:r w:rsidR="0029641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uk-UA"/>
        </w:rPr>
        <w:t>3 «Про внесення змін до деяких П</w:t>
      </w:r>
      <w:r w:rsidRPr="00EF79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uk-UA"/>
        </w:rPr>
        <w:t>останов Кабінету Міністрів України»</w:t>
      </w:r>
      <w:r w:rsidRPr="00EF79FB">
        <w:rPr>
          <w:rFonts w:ascii="Times New Roman" w:hAnsi="Times New Roman" w:cs="Times New Roman"/>
          <w:sz w:val="28"/>
          <w:szCs w:val="28"/>
          <w:lang w:eastAsia="ru-RU"/>
        </w:rPr>
        <w:t>, з метою підвищення рівня підготовки учнів старш</w:t>
      </w:r>
      <w:r w:rsidR="00296418">
        <w:rPr>
          <w:rFonts w:ascii="Times New Roman" w:hAnsi="Times New Roman" w:cs="Times New Roman"/>
          <w:sz w:val="28"/>
          <w:szCs w:val="28"/>
          <w:lang w:eastAsia="ru-RU"/>
        </w:rPr>
        <w:t>их класів до служби у Збройних С</w:t>
      </w:r>
      <w:r w:rsidRPr="00EF79FB">
        <w:rPr>
          <w:rFonts w:ascii="Times New Roman" w:hAnsi="Times New Roman" w:cs="Times New Roman"/>
          <w:sz w:val="28"/>
          <w:szCs w:val="28"/>
          <w:lang w:eastAsia="ru-RU"/>
        </w:rPr>
        <w:t xml:space="preserve">илах України, приведення викладання предмета «Захист України», навчально-матеріальної бази, військово-патріотичного виховання учнівської молоді до сучасних вимог </w:t>
      </w:r>
    </w:p>
    <w:p w:rsidR="00365C70" w:rsidRPr="00EF79FB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3E" w:rsidRPr="001F1C3E" w:rsidRDefault="001F1C3E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НАКАЗУЮ:</w:t>
      </w:r>
    </w:p>
    <w:p w:rsidR="00AE5014" w:rsidRPr="004B5684" w:rsidRDefault="00AE5014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p w:rsidR="00C02020" w:rsidRPr="00C02020" w:rsidRDefault="00C02020" w:rsidP="00C02020">
      <w:pPr>
        <w:tabs>
          <w:tab w:val="left" w:pos="851"/>
          <w:tab w:val="left" w:pos="993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Викладання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«Захист України» у 2022</w:t>
      </w:r>
      <w:r w:rsidRPr="00C0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здійснювати   відповідно  до  чинної   програми      предмета   «Захист України»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2020" w:rsidRPr="00C02020" w:rsidRDefault="00C02020" w:rsidP="00C02020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01.09.2022</w:t>
      </w:r>
    </w:p>
    <w:p w:rsidR="00C02020" w:rsidRPr="00C02020" w:rsidRDefault="00C02020" w:rsidP="00C02020">
      <w:pPr>
        <w:tabs>
          <w:tab w:val="left" w:pos="1276"/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2. Викладання предмета  «Захист України»  юнакам та дівчатам 10-х, 11-х класів здійснювати  окремо у відповідності до програми предмета «Захист України».   </w:t>
      </w:r>
    </w:p>
    <w:p w:rsidR="00C02020" w:rsidRPr="00C02020" w:rsidRDefault="00C02020" w:rsidP="00C02020">
      <w:pPr>
        <w:tabs>
          <w:tab w:val="left" w:pos="1320"/>
          <w:tab w:val="left" w:pos="176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01.09.2022</w:t>
      </w:r>
    </w:p>
    <w:p w:rsidR="00C02020" w:rsidRPr="00C02020" w:rsidRDefault="00C02020" w:rsidP="00C02020">
      <w:pPr>
        <w:tabs>
          <w:tab w:val="left" w:pos="550"/>
          <w:tab w:val="left" w:pos="77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3. Методисту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освітніх технологій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Позднякову</w:t>
      </w:r>
      <w:proofErr w:type="spellEnd"/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В.А.: </w:t>
      </w:r>
    </w:p>
    <w:p w:rsidR="00C02020" w:rsidRPr="00C02020" w:rsidRDefault="0001480A" w:rsidP="0001480A">
      <w:pPr>
        <w:spacing w:after="20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 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організацій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но-методичний супровід вчителів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«Захист України». </w:t>
      </w:r>
    </w:p>
    <w:p w:rsidR="00C02020" w:rsidRPr="00C02020" w:rsidRDefault="00C02020" w:rsidP="00C02020">
      <w:pPr>
        <w:spacing w:after="200" w:line="240" w:lineRule="auto"/>
        <w:ind w:left="495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річного плану роботи </w:t>
      </w:r>
    </w:p>
    <w:p w:rsidR="00C02020" w:rsidRPr="00C02020" w:rsidRDefault="00C02020" w:rsidP="00C02020">
      <w:pPr>
        <w:tabs>
          <w:tab w:val="left" w:pos="550"/>
          <w:tab w:val="left" w:pos="77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</w:t>
      </w:r>
    </w:p>
    <w:p w:rsidR="00C02020" w:rsidRPr="00C02020" w:rsidRDefault="00296418" w:rsidP="00C02020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3.2. Своєчасно д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оводити до вчителів предмета «Захист України» нові законодавчі та інструктивно-методичні  документи.</w:t>
      </w:r>
    </w:p>
    <w:p w:rsidR="00C02020" w:rsidRDefault="00C02020" w:rsidP="00C02020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Протягом 2022/2023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</w:p>
    <w:p w:rsidR="00296418" w:rsidRPr="00C02020" w:rsidRDefault="00296418" w:rsidP="00296418">
      <w:pPr>
        <w:tabs>
          <w:tab w:val="left" w:pos="440"/>
          <w:tab w:val="left" w:pos="770"/>
          <w:tab w:val="left" w:pos="1320"/>
          <w:tab w:val="left" w:pos="1870"/>
          <w:tab w:val="left" w:pos="492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 мірою надходження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2020" w:rsidRPr="00C02020" w:rsidRDefault="00C02020" w:rsidP="00C02020">
      <w:pPr>
        <w:tabs>
          <w:tab w:val="left" w:pos="440"/>
          <w:tab w:val="left" w:pos="770"/>
          <w:tab w:val="left" w:pos="132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3.3. Здійснювати інформаційний супровід у проведенні триденних зборів вчителів предмета «Захист Украї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ни», які проводяться Салтівським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територіальним центром комплектування та соціальної підтримки міста Харкова.</w:t>
      </w:r>
    </w:p>
    <w:p w:rsidR="00C02020" w:rsidRPr="00C02020" w:rsidRDefault="00C02020" w:rsidP="0001480A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Два рази на рік (серпень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січень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2020" w:rsidRPr="00C02020" w:rsidRDefault="00C02020" w:rsidP="0001480A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 Керівникам закладів загальної середньої освіти всіх форм власності:</w:t>
      </w:r>
    </w:p>
    <w:p w:rsidR="00C02020" w:rsidRPr="00C02020" w:rsidRDefault="0001480A" w:rsidP="0001480A">
      <w:pPr>
        <w:tabs>
          <w:tab w:val="left" w:pos="1320"/>
          <w:tab w:val="left" w:pos="18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4.1. 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 накази про організацію викла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дання предмета «Захист України»,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призначення командирів взводів та відділень.</w:t>
      </w:r>
    </w:p>
    <w:p w:rsidR="00C02020" w:rsidRPr="00C02020" w:rsidRDefault="00C02020" w:rsidP="0001480A">
      <w:pPr>
        <w:tabs>
          <w:tab w:val="left" w:pos="704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01.09.2022</w:t>
      </w:r>
    </w:p>
    <w:p w:rsidR="00C02020" w:rsidRPr="00C02020" w:rsidRDefault="0001480A" w:rsidP="0001480A">
      <w:pPr>
        <w:tabs>
          <w:tab w:val="left" w:pos="1320"/>
          <w:tab w:val="left" w:pos="1760"/>
          <w:tab w:val="left" w:pos="70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4.2. 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заходи для підтримання в актуальному стані навчально-матеріальної бази з предмета «Захист України» відповідно до методичних рекомендацій щодо вивчення предмета «Захист України». Готовність закладу освіти  до викладання предмета «Захист України» затвердити актом.</w:t>
      </w:r>
    </w:p>
    <w:p w:rsidR="00C02020" w:rsidRPr="00C02020" w:rsidRDefault="00C02020" w:rsidP="0001480A">
      <w:pPr>
        <w:tabs>
          <w:tab w:val="left" w:pos="1320"/>
          <w:tab w:val="left" w:pos="1760"/>
          <w:tab w:val="left" w:pos="704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02.09.2022</w:t>
      </w:r>
    </w:p>
    <w:p w:rsidR="00C02020" w:rsidRPr="00C02020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4.3. Тримати на контролі:</w:t>
      </w:r>
    </w:p>
    <w:p w:rsidR="00C02020" w:rsidRPr="00C02020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4.3.1. Роботу вчителів, які викладають предмет «Захист України», щодо обов’язкового вивчення правил безпеки життєдіяльності з допризовної  підготовки та проведення  заліків.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2020" w:rsidRPr="00C02020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Постійно</w:t>
      </w:r>
    </w:p>
    <w:p w:rsidR="00C02020" w:rsidRPr="00C02020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4.3.2. Стан військово-патріотичного виховання учнів. </w:t>
      </w:r>
    </w:p>
    <w:p w:rsidR="00C02020" w:rsidRPr="00C02020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Протягом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2/2023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</w:p>
    <w:p w:rsidR="00C02020" w:rsidRPr="00C02020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4.4. Призначити керівників гуртків ві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>йськово-патріотичного виховання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наказом Міністерства освіти і науки України від 06.12.2010 № 1205 «Про затвердження типових штатних нормативів загальноосвітніх навчальних закладів». Відновити шефські зв`язки згідно з наказами командуючого Військами Північного ОК від 15.06.2001 № 220  та від 31.01.2002 № 49.</w:t>
      </w:r>
    </w:p>
    <w:p w:rsidR="00C02020" w:rsidRPr="00C02020" w:rsidRDefault="00C02020" w:rsidP="0001480A">
      <w:pPr>
        <w:tabs>
          <w:tab w:val="left" w:pos="1320"/>
          <w:tab w:val="left" w:pos="1870"/>
          <w:tab w:val="left" w:pos="704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18.09.2022</w:t>
      </w:r>
    </w:p>
    <w:p w:rsidR="00C02020" w:rsidRPr="00C02020" w:rsidRDefault="00C02020" w:rsidP="0001480A">
      <w:pPr>
        <w:tabs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4.5. Забезпечити участь  закладу загальної середньої освіти у районному огляді-конкурсі на визначення кращого закладу загальної середньої освіти  з організації роботи з допризовною молоддю та у вій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ьково-спортивній грі «Патріот»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</w:p>
    <w:p w:rsidR="00D6422D" w:rsidRDefault="00C02020" w:rsidP="00D6422D">
      <w:pPr>
        <w:tabs>
          <w:tab w:val="left" w:pos="1320"/>
          <w:tab w:val="left" w:pos="1870"/>
          <w:tab w:val="left" w:pos="7150"/>
        </w:tabs>
        <w:spacing w:after="0" w:line="276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r w:rsidR="00D6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Департ</w:t>
      </w:r>
      <w:r w:rsidR="00D64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аменту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02020" w:rsidRPr="00C02020" w:rsidRDefault="00D6422D" w:rsidP="00D6422D">
      <w:pPr>
        <w:tabs>
          <w:tab w:val="left" w:pos="1320"/>
          <w:tab w:val="left" w:pos="1870"/>
          <w:tab w:val="left" w:pos="7150"/>
        </w:tabs>
        <w:spacing w:after="0" w:line="276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9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Харківської міської ради</w:t>
      </w:r>
    </w:p>
    <w:p w:rsidR="00C02020" w:rsidRPr="00C02020" w:rsidRDefault="00C02020" w:rsidP="0001480A">
      <w:pPr>
        <w:tabs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4.6. Встановити єдиний методичний день для вчителів предмета «Захист України» 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22/2023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– вівторок кожного третього тижня  місяця.</w:t>
      </w:r>
    </w:p>
    <w:p w:rsidR="00C02020" w:rsidRPr="00C02020" w:rsidRDefault="00C02020" w:rsidP="0001480A">
      <w:pPr>
        <w:tabs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2022/2023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</w:p>
    <w:p w:rsidR="00C02020" w:rsidRPr="00C02020" w:rsidRDefault="00C02020" w:rsidP="0001480A">
      <w:pPr>
        <w:tabs>
          <w:tab w:val="left" w:pos="72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4.7. 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Врахувати можливість організації освітнього процесу в межах навч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ального рок</w:t>
      </w:r>
      <w:r w:rsidR="00D6422D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у в умовах карантину та воєнного стану.</w:t>
      </w:r>
    </w:p>
    <w:p w:rsidR="00C02020" w:rsidRPr="00C02020" w:rsidRDefault="00C02020" w:rsidP="0001480A">
      <w:pPr>
        <w:tabs>
          <w:tab w:val="left" w:pos="72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2022/2023</w:t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</w:p>
    <w:p w:rsidR="00C02020" w:rsidRPr="00C02020" w:rsidRDefault="00D6422D" w:rsidP="0001480A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5. 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адів загальної середньої освіти, 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яких відсутні смуги перешкод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заключити угоди про використання смуги перешкод в межах навчальної програми предмета «Захист України»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>з ЗЗСО №№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25, 56, 64.</w:t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20.10.2022</w:t>
      </w:r>
    </w:p>
    <w:p w:rsidR="00C02020" w:rsidRPr="00C02020" w:rsidRDefault="00C02020" w:rsidP="0001480A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6. Інженеру лабораторії комп’ютерних технологій в освіті </w:t>
      </w:r>
      <w:proofErr w:type="spellStart"/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Рожку</w:t>
      </w:r>
      <w:proofErr w:type="spellEnd"/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розміст</w:t>
      </w:r>
      <w:r w:rsidR="00D642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цей наказ на сайті Управління освіти адміністрації Салтівського району</w:t>
      </w:r>
    </w:p>
    <w:p w:rsidR="00C02020" w:rsidRPr="00C02020" w:rsidRDefault="00C02020" w:rsidP="0001480A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31.08.2022 </w:t>
      </w:r>
    </w:p>
    <w:p w:rsidR="00966147" w:rsidRPr="00966147" w:rsidRDefault="00C02020" w:rsidP="00966147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</w:t>
      </w:r>
      <w:r w:rsidR="00966147" w:rsidRPr="00966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покласти на заступника  начальника Управління освіти  Попову В.І.</w:t>
      </w:r>
    </w:p>
    <w:p w:rsidR="002F3A5B" w:rsidRDefault="002F3A5B" w:rsidP="0001480A">
      <w:pPr>
        <w:spacing w:after="0" w:line="240" w:lineRule="auto"/>
        <w:jc w:val="both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p w:rsidR="002F3A5B" w:rsidRPr="00A828C2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A828C2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Начальник Управління освіти                                        </w:t>
      </w:r>
      <w:r w:rsidR="001F1C3E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   </w:t>
      </w:r>
      <w:r w:rsidRPr="00A828C2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 </w:t>
      </w:r>
      <w:r w:rsidR="00AD79E1">
        <w:rPr>
          <w:rFonts w:ascii="Times New Roman" w:eastAsia="Times New Roman" w:hAnsi="Times New Roman" w:cs="Antiqua"/>
          <w:sz w:val="28"/>
          <w:szCs w:val="28"/>
          <w:lang w:eastAsia="ru-RU"/>
        </w:rPr>
        <w:t>Л.Г. КАРПОВА</w:t>
      </w:r>
    </w:p>
    <w:p w:rsidR="002F3A5B" w:rsidRPr="00A828C2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2994"/>
        <w:gridCol w:w="2994"/>
      </w:tblGrid>
      <w:tr w:rsidR="001F1C3E" w:rsidRPr="00A828C2" w:rsidTr="001F1C3E">
        <w:tc>
          <w:tcPr>
            <w:tcW w:w="3651" w:type="dxa"/>
          </w:tcPr>
          <w:p w:rsidR="001F1C3E" w:rsidRPr="00A828C2" w:rsidRDefault="001F1C3E" w:rsidP="00AD79E1">
            <w:pPr>
              <w:ind w:left="-105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A828C2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Уповноважена особа з питань запобігання та виявлення корупції</w:t>
            </w:r>
          </w:p>
          <w:p w:rsidR="001F1C3E" w:rsidRPr="00A828C2" w:rsidRDefault="00C02020" w:rsidP="00AD79E1">
            <w:pPr>
              <w:ind w:left="-105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              </w:t>
            </w:r>
            <w:r w:rsidR="001F1C3E" w:rsidRPr="00A828C2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1F1C3E" w:rsidRPr="00A828C2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Максименкова</w:t>
            </w:r>
            <w:proofErr w:type="spellEnd"/>
            <w:r w:rsidR="001F1C3E" w:rsidRPr="00A828C2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94" w:type="dxa"/>
          </w:tcPr>
          <w:p w:rsidR="001F1C3E" w:rsidRPr="00A828C2" w:rsidRDefault="001F1C3E" w:rsidP="00AE5014">
            <w:pP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1F1C3E" w:rsidRPr="00A828C2" w:rsidRDefault="001F1C3E" w:rsidP="00AE5014">
            <w:pP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</w:tr>
    </w:tbl>
    <w:p w:rsidR="002F3A5B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p w:rsidR="00A828C2" w:rsidRDefault="00A828C2" w:rsidP="00A828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966147" w:rsidRPr="00A828C2" w:rsidRDefault="00966147" w:rsidP="009661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В.І.</w:t>
      </w:r>
    </w:p>
    <w:p w:rsidR="002F3A5B" w:rsidRDefault="00C02020" w:rsidP="00966147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Antiqua"/>
          <w:sz w:val="26"/>
          <w:szCs w:val="26"/>
          <w:lang w:eastAsia="ru-RU"/>
        </w:rPr>
        <w:t>Поздняков</w:t>
      </w:r>
      <w:proofErr w:type="spellEnd"/>
      <w:r>
        <w:rPr>
          <w:rFonts w:ascii="Times New Roman" w:eastAsia="Times New Roman" w:hAnsi="Times New Roman" w:cs="Antiqua"/>
          <w:sz w:val="26"/>
          <w:szCs w:val="26"/>
          <w:lang w:eastAsia="ru-RU"/>
        </w:rPr>
        <w:t xml:space="preserve"> В.А.</w:t>
      </w:r>
    </w:p>
    <w:p w:rsidR="002F3A5B" w:rsidRDefault="00C02020" w:rsidP="00966147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Antiqua"/>
          <w:sz w:val="26"/>
          <w:szCs w:val="26"/>
          <w:lang w:eastAsia="ru-RU"/>
        </w:rPr>
        <w:t>Рожко</w:t>
      </w:r>
      <w:proofErr w:type="spellEnd"/>
      <w:r>
        <w:rPr>
          <w:rFonts w:ascii="Times New Roman" w:eastAsia="Times New Roman" w:hAnsi="Times New Roman" w:cs="Antiqua"/>
          <w:sz w:val="26"/>
          <w:szCs w:val="26"/>
          <w:lang w:eastAsia="ru-RU"/>
        </w:rPr>
        <w:t xml:space="preserve"> Д.В.</w:t>
      </w:r>
    </w:p>
    <w:p w:rsidR="002F3A5B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  <w:bookmarkStart w:id="0" w:name="_GoBack"/>
      <w:bookmarkEnd w:id="0"/>
    </w:p>
    <w:p w:rsidR="002F3A5B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p w:rsidR="002F3A5B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1560"/>
      </w:tblGrid>
      <w:tr w:rsidR="00422381" w:rsidRPr="00DF4861" w:rsidTr="00961BB3">
        <w:tc>
          <w:tcPr>
            <w:tcW w:w="4191" w:type="pct"/>
            <w:hideMark/>
          </w:tcPr>
          <w:p w:rsidR="002F3A5B" w:rsidRPr="00B83E65" w:rsidRDefault="00C02020" w:rsidP="002F3A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1163"/>
            <w:bookmarkStart w:id="2" w:name="n1326"/>
            <w:bookmarkEnd w:id="1"/>
            <w:bookmarkEnd w:id="2"/>
            <w:proofErr w:type="spellStart"/>
            <w:r>
              <w:rPr>
                <w:rFonts w:ascii="Times New Roman" w:eastAsia="Times New Roman" w:hAnsi="Times New Roman" w:cs="Antiqua"/>
                <w:sz w:val="20"/>
                <w:szCs w:val="20"/>
                <w:lang w:eastAsia="ru-RU"/>
              </w:rPr>
              <w:t>Поздняков</w:t>
            </w:r>
            <w:proofErr w:type="spellEnd"/>
          </w:p>
        </w:tc>
        <w:tc>
          <w:tcPr>
            <w:tcW w:w="809" w:type="pct"/>
            <w:hideMark/>
          </w:tcPr>
          <w:p w:rsidR="00422381" w:rsidRPr="00B83E65" w:rsidRDefault="00422381" w:rsidP="00475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45F61" w:rsidRDefault="00245F61" w:rsidP="002C7062">
      <w:pPr>
        <w:shd w:val="clear" w:color="auto" w:fill="FFFFFF"/>
        <w:spacing w:after="0" w:line="240" w:lineRule="auto"/>
        <w:ind w:left="450" w:right="450"/>
        <w:jc w:val="center"/>
        <w:textAlignment w:val="baseline"/>
      </w:pPr>
      <w:bookmarkStart w:id="3" w:name="n1164"/>
      <w:bookmarkEnd w:id="3"/>
    </w:p>
    <w:sectPr w:rsidR="00245F61" w:rsidSect="005F6728">
      <w:pgSz w:w="11906" w:h="16838"/>
      <w:pgMar w:top="850" w:right="850" w:bottom="850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5D" w:rsidRDefault="004D555D" w:rsidP="00B83E65">
      <w:pPr>
        <w:spacing w:after="0" w:line="240" w:lineRule="auto"/>
      </w:pPr>
      <w:r>
        <w:separator/>
      </w:r>
    </w:p>
  </w:endnote>
  <w:endnote w:type="continuationSeparator" w:id="0">
    <w:p w:rsidR="004D555D" w:rsidRDefault="004D555D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5D" w:rsidRDefault="004D555D" w:rsidP="00B83E65">
      <w:pPr>
        <w:spacing w:after="0" w:line="240" w:lineRule="auto"/>
      </w:pPr>
      <w:r>
        <w:separator/>
      </w:r>
    </w:p>
  </w:footnote>
  <w:footnote w:type="continuationSeparator" w:id="0">
    <w:p w:rsidR="004D555D" w:rsidRDefault="004D555D" w:rsidP="00B83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1480A"/>
    <w:rsid w:val="000914AA"/>
    <w:rsid w:val="000D79EA"/>
    <w:rsid w:val="0013100E"/>
    <w:rsid w:val="00134251"/>
    <w:rsid w:val="00134729"/>
    <w:rsid w:val="001412C8"/>
    <w:rsid w:val="00143658"/>
    <w:rsid w:val="00180124"/>
    <w:rsid w:val="001E2400"/>
    <w:rsid w:val="001F1C3E"/>
    <w:rsid w:val="00245F61"/>
    <w:rsid w:val="00296418"/>
    <w:rsid w:val="002B65BC"/>
    <w:rsid w:val="002C7062"/>
    <w:rsid w:val="002D4B6E"/>
    <w:rsid w:val="002E0FFF"/>
    <w:rsid w:val="002F06CC"/>
    <w:rsid w:val="002F3A5B"/>
    <w:rsid w:val="00315C27"/>
    <w:rsid w:val="00365C70"/>
    <w:rsid w:val="00422381"/>
    <w:rsid w:val="00472E6E"/>
    <w:rsid w:val="00475594"/>
    <w:rsid w:val="00496F1B"/>
    <w:rsid w:val="004B6294"/>
    <w:rsid w:val="004D555D"/>
    <w:rsid w:val="00537892"/>
    <w:rsid w:val="0056195B"/>
    <w:rsid w:val="005F6728"/>
    <w:rsid w:val="00621D74"/>
    <w:rsid w:val="007311AE"/>
    <w:rsid w:val="00737411"/>
    <w:rsid w:val="00787DB9"/>
    <w:rsid w:val="00793F19"/>
    <w:rsid w:val="007B61FF"/>
    <w:rsid w:val="007C2A5E"/>
    <w:rsid w:val="00885383"/>
    <w:rsid w:val="008B09D5"/>
    <w:rsid w:val="008D1F92"/>
    <w:rsid w:val="00943CE3"/>
    <w:rsid w:val="00961BB3"/>
    <w:rsid w:val="00966147"/>
    <w:rsid w:val="009679F9"/>
    <w:rsid w:val="00997AFB"/>
    <w:rsid w:val="009D38AE"/>
    <w:rsid w:val="009E2E54"/>
    <w:rsid w:val="009F107A"/>
    <w:rsid w:val="00A25147"/>
    <w:rsid w:val="00A258FF"/>
    <w:rsid w:val="00A53087"/>
    <w:rsid w:val="00A72063"/>
    <w:rsid w:val="00A828C2"/>
    <w:rsid w:val="00AC23D2"/>
    <w:rsid w:val="00AD0450"/>
    <w:rsid w:val="00AD79E1"/>
    <w:rsid w:val="00AE5014"/>
    <w:rsid w:val="00AE5939"/>
    <w:rsid w:val="00B32D43"/>
    <w:rsid w:val="00B45136"/>
    <w:rsid w:val="00B57C6B"/>
    <w:rsid w:val="00B71719"/>
    <w:rsid w:val="00B83E65"/>
    <w:rsid w:val="00B87EED"/>
    <w:rsid w:val="00BD7556"/>
    <w:rsid w:val="00C02020"/>
    <w:rsid w:val="00C0384E"/>
    <w:rsid w:val="00C16D46"/>
    <w:rsid w:val="00C2013D"/>
    <w:rsid w:val="00C213F1"/>
    <w:rsid w:val="00C27130"/>
    <w:rsid w:val="00CA519B"/>
    <w:rsid w:val="00CE3990"/>
    <w:rsid w:val="00D1228B"/>
    <w:rsid w:val="00D17953"/>
    <w:rsid w:val="00D31A34"/>
    <w:rsid w:val="00D335DC"/>
    <w:rsid w:val="00D6422D"/>
    <w:rsid w:val="00D87305"/>
    <w:rsid w:val="00DA280F"/>
    <w:rsid w:val="00E366BF"/>
    <w:rsid w:val="00E47165"/>
    <w:rsid w:val="00E561B8"/>
    <w:rsid w:val="00EC09AC"/>
    <w:rsid w:val="00EF79FB"/>
    <w:rsid w:val="00F340DE"/>
    <w:rsid w:val="00F45F34"/>
    <w:rsid w:val="00F73769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EF79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9FB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EF7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EF79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9FB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EF7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3D8D-94F7-493F-9FF3-CADD9D30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user</cp:lastModifiedBy>
  <cp:revision>23</cp:revision>
  <cp:lastPrinted>2022-09-06T04:57:00Z</cp:lastPrinted>
  <dcterms:created xsi:type="dcterms:W3CDTF">2022-08-15T09:12:00Z</dcterms:created>
  <dcterms:modified xsi:type="dcterms:W3CDTF">2022-09-09T06:43:00Z</dcterms:modified>
</cp:coreProperties>
</file>